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12C" w:rsidRPr="007577EE" w:rsidRDefault="0072012C" w:rsidP="0072012C">
      <w:pPr>
        <w:pStyle w:val="Subtitle"/>
        <w:rPr>
          <w:rFonts w:ascii="Times New Roman" w:hAnsi="Times New Roman" w:cs="Times New Roman"/>
          <w:b/>
        </w:rPr>
      </w:pPr>
      <w:r w:rsidRPr="007577EE">
        <w:rPr>
          <w:rFonts w:ascii="Times New Roman" w:hAnsi="Times New Roman" w:cs="Times New Roman"/>
          <w:b/>
        </w:rPr>
        <w:t>MASSACHUSETTS PORT AUTHORITY</w:t>
      </w:r>
    </w:p>
    <w:p w:rsidR="0072012C" w:rsidRPr="007577EE" w:rsidRDefault="0072012C" w:rsidP="0072012C">
      <w:pPr>
        <w:pStyle w:val="Subtitle"/>
        <w:rPr>
          <w:rFonts w:ascii="Times New Roman" w:hAnsi="Times New Roman" w:cs="Times New Roman"/>
          <w:b/>
        </w:rPr>
      </w:pPr>
      <w:r w:rsidRPr="007577EE">
        <w:rPr>
          <w:rFonts w:ascii="Times New Roman" w:hAnsi="Times New Roman" w:cs="Times New Roman"/>
          <w:b/>
        </w:rPr>
        <w:t>DIVISION IIA</w:t>
      </w:r>
    </w:p>
    <w:p w:rsidR="0072012C" w:rsidRPr="007577EE" w:rsidRDefault="0072012C" w:rsidP="0072012C">
      <w:pPr>
        <w:pStyle w:val="Subtitle"/>
        <w:rPr>
          <w:rFonts w:ascii="Times New Roman" w:hAnsi="Times New Roman" w:cs="Times New Roman"/>
          <w:b/>
        </w:rPr>
      </w:pPr>
      <w:r w:rsidRPr="007577EE">
        <w:rPr>
          <w:rFonts w:ascii="Times New Roman" w:hAnsi="Times New Roman" w:cs="Times New Roman"/>
          <w:b/>
        </w:rPr>
        <w:t>APPENDIX E</w:t>
      </w:r>
    </w:p>
    <w:p w:rsidR="0072012C" w:rsidRPr="007577EE" w:rsidRDefault="0072012C" w:rsidP="0072012C">
      <w:pPr>
        <w:pStyle w:val="Subtitle"/>
        <w:rPr>
          <w:rFonts w:ascii="Times New Roman" w:hAnsi="Times New Roman" w:cs="Times New Roman"/>
          <w:b/>
          <w:caps/>
        </w:rPr>
      </w:pPr>
      <w:r w:rsidRPr="007577EE">
        <w:rPr>
          <w:rFonts w:ascii="Times New Roman" w:hAnsi="Times New Roman" w:cs="Times New Roman"/>
          <w:b/>
          <w:caps/>
        </w:rPr>
        <w:t>Bidder’s List Collection Form</w:t>
      </w:r>
    </w:p>
    <w:p w:rsidR="0072012C" w:rsidRPr="002B3C81" w:rsidRDefault="0072012C" w:rsidP="0072012C">
      <w:pPr>
        <w:rPr>
          <w:rFonts w:ascii="Arial" w:hAnsi="Arial"/>
          <w:sz w:val="22"/>
          <w:szCs w:val="22"/>
        </w:rPr>
      </w:pPr>
    </w:p>
    <w:p w:rsidR="0072012C" w:rsidRPr="002B3C81" w:rsidRDefault="0072012C" w:rsidP="0072012C">
      <w:pPr>
        <w:jc w:val="center"/>
        <w:rPr>
          <w:sz w:val="22"/>
          <w:szCs w:val="22"/>
        </w:rPr>
      </w:pPr>
    </w:p>
    <w:tbl>
      <w:tblPr>
        <w:tblW w:w="110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1710"/>
        <w:gridCol w:w="2070"/>
        <w:gridCol w:w="2430"/>
        <w:gridCol w:w="2610"/>
      </w:tblGrid>
      <w:tr w:rsidR="0072012C" w:rsidRPr="002B3C81" w:rsidTr="007E6B56">
        <w:tc>
          <w:tcPr>
            <w:tcW w:w="2250" w:type="dxa"/>
            <w:shd w:val="clear" w:color="auto" w:fill="C4BC96"/>
          </w:tcPr>
          <w:p w:rsidR="0072012C" w:rsidRDefault="0072012C" w:rsidP="007E6B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Prime Contractor</w:t>
            </w:r>
          </w:p>
          <w:p w:rsidR="0072012C" w:rsidRPr="002B3C81" w:rsidRDefault="0072012C" w:rsidP="007E6B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3C81">
              <w:rPr>
                <w:rFonts w:ascii="Calibri" w:hAnsi="Calibri"/>
                <w:b/>
                <w:sz w:val="22"/>
                <w:szCs w:val="22"/>
              </w:rPr>
              <w:t>Firm Name</w:t>
            </w:r>
          </w:p>
        </w:tc>
        <w:tc>
          <w:tcPr>
            <w:tcW w:w="1710" w:type="dxa"/>
            <w:shd w:val="clear" w:color="auto" w:fill="C4BC96"/>
          </w:tcPr>
          <w:p w:rsidR="0072012C" w:rsidRPr="002B3C81" w:rsidRDefault="0072012C" w:rsidP="007E6B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3C81">
              <w:rPr>
                <w:rFonts w:ascii="Calibri" w:hAnsi="Calibri"/>
                <w:b/>
                <w:sz w:val="22"/>
                <w:szCs w:val="22"/>
              </w:rPr>
              <w:t>Firm Address/</w:t>
            </w:r>
          </w:p>
          <w:p w:rsidR="0072012C" w:rsidRPr="002B3C81" w:rsidRDefault="0072012C" w:rsidP="007E6B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3C81">
              <w:rPr>
                <w:rFonts w:ascii="Calibri" w:hAnsi="Calibri"/>
                <w:b/>
                <w:sz w:val="22"/>
                <w:szCs w:val="22"/>
              </w:rPr>
              <w:t>Phone #</w:t>
            </w:r>
          </w:p>
        </w:tc>
        <w:tc>
          <w:tcPr>
            <w:tcW w:w="2070" w:type="dxa"/>
            <w:shd w:val="clear" w:color="auto" w:fill="C4BC96"/>
          </w:tcPr>
          <w:p w:rsidR="0072012C" w:rsidRPr="002B3C81" w:rsidRDefault="0072012C" w:rsidP="007E6B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3C81">
              <w:rPr>
                <w:rFonts w:ascii="Calibri" w:hAnsi="Calibri"/>
                <w:b/>
                <w:sz w:val="22"/>
                <w:szCs w:val="22"/>
              </w:rPr>
              <w:t>DBE or Non-DBE Status</w:t>
            </w:r>
          </w:p>
          <w:p w:rsidR="0072012C" w:rsidRPr="002B3C81" w:rsidRDefault="0072012C" w:rsidP="007E6B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3C81">
              <w:rPr>
                <w:rFonts w:ascii="Calibri" w:hAnsi="Calibri"/>
                <w:b/>
                <w:sz w:val="22"/>
                <w:szCs w:val="22"/>
              </w:rPr>
              <w:t>(verify via State’s UCP Directory)</w:t>
            </w:r>
          </w:p>
        </w:tc>
        <w:tc>
          <w:tcPr>
            <w:tcW w:w="2430" w:type="dxa"/>
            <w:shd w:val="clear" w:color="auto" w:fill="C4BC96"/>
          </w:tcPr>
          <w:p w:rsidR="0072012C" w:rsidRPr="002B3C81" w:rsidRDefault="0072012C" w:rsidP="007E6B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3C81">
              <w:rPr>
                <w:rFonts w:ascii="Calibri" w:hAnsi="Calibri"/>
                <w:b/>
                <w:sz w:val="22"/>
                <w:szCs w:val="22"/>
              </w:rPr>
              <w:t>Age of Firm</w:t>
            </w:r>
          </w:p>
        </w:tc>
        <w:tc>
          <w:tcPr>
            <w:tcW w:w="2610" w:type="dxa"/>
            <w:shd w:val="clear" w:color="auto" w:fill="C4BC96"/>
          </w:tcPr>
          <w:p w:rsidR="0072012C" w:rsidRPr="002B3C81" w:rsidRDefault="0072012C" w:rsidP="007E6B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3C81">
              <w:rPr>
                <w:rFonts w:ascii="Calibri" w:hAnsi="Calibri"/>
                <w:b/>
                <w:sz w:val="22"/>
                <w:szCs w:val="22"/>
              </w:rPr>
              <w:t>Annual Gross Receipts</w:t>
            </w:r>
          </w:p>
          <w:p w:rsidR="0072012C" w:rsidRPr="002B3C81" w:rsidRDefault="0072012C" w:rsidP="007E6B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012C" w:rsidRPr="002B3C81" w:rsidTr="007E6B56"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72012C" w:rsidRPr="002B3C81" w:rsidRDefault="0072012C" w:rsidP="007E6B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72012C" w:rsidRPr="002B3C81" w:rsidRDefault="0072012C" w:rsidP="007E6B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72012C" w:rsidRPr="002B3C81" w:rsidRDefault="0072012C" w:rsidP="007E6B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72012C" w:rsidRPr="002B3C81" w:rsidRDefault="0072012C" w:rsidP="007E6B56">
            <w:pPr>
              <w:rPr>
                <w:rFonts w:ascii="Calibri" w:hAnsi="Calibri"/>
                <w:sz w:val="22"/>
                <w:szCs w:val="22"/>
              </w:rPr>
            </w:pPr>
            <w:r w:rsidRPr="002B3C81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2B3C81">
              <w:rPr>
                <w:rFonts w:ascii="Calibri" w:hAnsi="Calibri"/>
                <w:sz w:val="22"/>
                <w:szCs w:val="22"/>
              </w:rPr>
              <w:t xml:space="preserve">  Less than 1 year </w:t>
            </w:r>
          </w:p>
          <w:p w:rsidR="0072012C" w:rsidRPr="002B3C81" w:rsidRDefault="0072012C" w:rsidP="007E6B56">
            <w:pPr>
              <w:rPr>
                <w:rFonts w:ascii="Calibri" w:hAnsi="Calibri"/>
                <w:sz w:val="22"/>
                <w:szCs w:val="22"/>
              </w:rPr>
            </w:pPr>
            <w:r w:rsidRPr="002B3C81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2B3C81">
              <w:rPr>
                <w:rFonts w:ascii="Calibri" w:hAnsi="Calibri"/>
                <w:sz w:val="22"/>
                <w:szCs w:val="22"/>
              </w:rPr>
              <w:t xml:space="preserve">  1- 3 years</w:t>
            </w:r>
          </w:p>
          <w:p w:rsidR="0072012C" w:rsidRPr="002B3C81" w:rsidRDefault="0072012C" w:rsidP="007E6B56">
            <w:pPr>
              <w:rPr>
                <w:rFonts w:ascii="Calibri" w:hAnsi="Calibri"/>
                <w:sz w:val="22"/>
                <w:szCs w:val="22"/>
              </w:rPr>
            </w:pPr>
            <w:r w:rsidRPr="002B3C81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2B3C81">
              <w:rPr>
                <w:rFonts w:ascii="Calibri" w:hAnsi="Calibri"/>
                <w:sz w:val="22"/>
                <w:szCs w:val="22"/>
              </w:rPr>
              <w:t xml:space="preserve">  4-7 years</w:t>
            </w:r>
          </w:p>
          <w:p w:rsidR="0072012C" w:rsidRPr="002B3C81" w:rsidRDefault="0072012C" w:rsidP="007E6B56">
            <w:pPr>
              <w:rPr>
                <w:rFonts w:ascii="Calibri" w:hAnsi="Calibri"/>
                <w:sz w:val="22"/>
                <w:szCs w:val="22"/>
              </w:rPr>
            </w:pPr>
            <w:r w:rsidRPr="002B3C81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2B3C81">
              <w:rPr>
                <w:rFonts w:ascii="Calibri" w:hAnsi="Calibri"/>
                <w:sz w:val="22"/>
                <w:szCs w:val="22"/>
              </w:rPr>
              <w:t xml:space="preserve">  8-10 years</w:t>
            </w:r>
          </w:p>
          <w:p w:rsidR="0072012C" w:rsidRPr="002B3C81" w:rsidRDefault="0072012C" w:rsidP="007E6B56">
            <w:pPr>
              <w:rPr>
                <w:rFonts w:ascii="Calibri" w:hAnsi="Calibri"/>
                <w:sz w:val="22"/>
                <w:szCs w:val="22"/>
              </w:rPr>
            </w:pPr>
            <w:r w:rsidRPr="002B3C81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2B3C81">
              <w:rPr>
                <w:rFonts w:ascii="Calibri" w:hAnsi="Calibri"/>
                <w:sz w:val="22"/>
                <w:szCs w:val="22"/>
              </w:rPr>
              <w:t xml:space="preserve">  More than 10 years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72012C" w:rsidRPr="002B3C81" w:rsidRDefault="0072012C" w:rsidP="007E6B56">
            <w:pPr>
              <w:rPr>
                <w:rFonts w:ascii="Calibri" w:hAnsi="Calibri"/>
                <w:sz w:val="20"/>
              </w:rPr>
            </w:pPr>
            <w:r w:rsidRPr="002B3C81">
              <w:rPr>
                <w:rFonts w:ascii="Calibri" w:hAnsi="Calibri"/>
                <w:sz w:val="20"/>
              </w:rPr>
              <w:sym w:font="Wingdings" w:char="F06F"/>
            </w:r>
            <w:r w:rsidRPr="002B3C81">
              <w:rPr>
                <w:rFonts w:ascii="Calibri" w:hAnsi="Calibri"/>
                <w:sz w:val="20"/>
              </w:rPr>
              <w:t xml:space="preserve">  Less than $500K</w:t>
            </w:r>
          </w:p>
          <w:p w:rsidR="0072012C" w:rsidRPr="002B3C81" w:rsidRDefault="0072012C" w:rsidP="007E6B56">
            <w:pPr>
              <w:rPr>
                <w:rFonts w:ascii="Calibri" w:hAnsi="Calibri"/>
                <w:sz w:val="20"/>
              </w:rPr>
            </w:pPr>
            <w:r w:rsidRPr="002B3C81">
              <w:rPr>
                <w:rFonts w:ascii="Calibri" w:hAnsi="Calibri"/>
                <w:sz w:val="20"/>
              </w:rPr>
              <w:sym w:font="Wingdings" w:char="F06F"/>
            </w:r>
            <w:r w:rsidRPr="002B3C81">
              <w:rPr>
                <w:rFonts w:ascii="Calibri" w:hAnsi="Calibri"/>
                <w:sz w:val="20"/>
              </w:rPr>
              <w:t xml:space="preserve">  $500K - $1 million</w:t>
            </w:r>
          </w:p>
          <w:p w:rsidR="0072012C" w:rsidRPr="002B3C81" w:rsidRDefault="0072012C" w:rsidP="007E6B56">
            <w:pPr>
              <w:rPr>
                <w:rFonts w:ascii="Calibri" w:hAnsi="Calibri"/>
                <w:sz w:val="20"/>
              </w:rPr>
            </w:pPr>
            <w:r w:rsidRPr="002B3C81">
              <w:rPr>
                <w:rFonts w:ascii="Calibri" w:hAnsi="Calibri"/>
                <w:sz w:val="20"/>
              </w:rPr>
              <w:sym w:font="Wingdings" w:char="F06F"/>
            </w:r>
            <w:r w:rsidRPr="002B3C81">
              <w:rPr>
                <w:rFonts w:ascii="Calibri" w:hAnsi="Calibri"/>
                <w:sz w:val="20"/>
              </w:rPr>
              <w:t xml:space="preserve">  $1-2 million</w:t>
            </w:r>
          </w:p>
          <w:p w:rsidR="0072012C" w:rsidRPr="002B3C81" w:rsidRDefault="0072012C" w:rsidP="007E6B56">
            <w:pPr>
              <w:rPr>
                <w:rFonts w:ascii="Calibri" w:hAnsi="Calibri"/>
                <w:sz w:val="20"/>
              </w:rPr>
            </w:pPr>
            <w:r w:rsidRPr="002B3C81">
              <w:rPr>
                <w:rFonts w:ascii="Calibri" w:hAnsi="Calibri"/>
                <w:sz w:val="20"/>
              </w:rPr>
              <w:sym w:font="Wingdings" w:char="F06F"/>
            </w:r>
            <w:r w:rsidRPr="002B3C81">
              <w:rPr>
                <w:rFonts w:ascii="Calibri" w:hAnsi="Calibri"/>
                <w:sz w:val="20"/>
              </w:rPr>
              <w:t xml:space="preserve">  $2-5 million</w:t>
            </w:r>
          </w:p>
          <w:p w:rsidR="0072012C" w:rsidRPr="002B3C81" w:rsidRDefault="0072012C" w:rsidP="007E6B56">
            <w:pPr>
              <w:rPr>
                <w:rFonts w:ascii="Calibri" w:hAnsi="Calibri"/>
                <w:sz w:val="20"/>
              </w:rPr>
            </w:pPr>
            <w:r w:rsidRPr="002B3C81">
              <w:rPr>
                <w:rFonts w:ascii="Calibri" w:hAnsi="Calibri"/>
                <w:sz w:val="20"/>
              </w:rPr>
              <w:sym w:font="Wingdings" w:char="F06F"/>
            </w:r>
            <w:r w:rsidRPr="002B3C81">
              <w:rPr>
                <w:rFonts w:ascii="Calibri" w:hAnsi="Calibri"/>
                <w:sz w:val="20"/>
              </w:rPr>
              <w:t xml:space="preserve">  Greater than $5 million</w:t>
            </w:r>
          </w:p>
        </w:tc>
      </w:tr>
      <w:tr w:rsidR="0072012C" w:rsidRPr="002B3C81" w:rsidTr="007E6B56">
        <w:tc>
          <w:tcPr>
            <w:tcW w:w="2250" w:type="dxa"/>
            <w:shd w:val="clear" w:color="auto" w:fill="A49513"/>
          </w:tcPr>
          <w:p w:rsidR="0072012C" w:rsidRDefault="0072012C" w:rsidP="007E6B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Subcontractor</w:t>
            </w:r>
          </w:p>
          <w:p w:rsidR="0072012C" w:rsidRPr="002B3C81" w:rsidRDefault="0072012C" w:rsidP="007E6B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3C81">
              <w:rPr>
                <w:rFonts w:ascii="Calibri" w:hAnsi="Calibri"/>
                <w:b/>
                <w:sz w:val="22"/>
                <w:szCs w:val="22"/>
              </w:rPr>
              <w:t>Firm Name</w:t>
            </w:r>
            <w:r>
              <w:rPr>
                <w:rFonts w:ascii="Calibri" w:hAnsi="Calibri"/>
                <w:b/>
                <w:sz w:val="22"/>
                <w:szCs w:val="22"/>
              </w:rPr>
              <w:t>(s)</w:t>
            </w:r>
          </w:p>
        </w:tc>
        <w:tc>
          <w:tcPr>
            <w:tcW w:w="1710" w:type="dxa"/>
            <w:shd w:val="clear" w:color="auto" w:fill="A49513"/>
          </w:tcPr>
          <w:p w:rsidR="0072012C" w:rsidRPr="002B3C81" w:rsidRDefault="0072012C" w:rsidP="007E6B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3C81">
              <w:rPr>
                <w:rFonts w:ascii="Calibri" w:hAnsi="Calibri"/>
                <w:b/>
                <w:sz w:val="22"/>
                <w:szCs w:val="22"/>
              </w:rPr>
              <w:t>Firm Address/</w:t>
            </w:r>
          </w:p>
          <w:p w:rsidR="0072012C" w:rsidRPr="002B3C81" w:rsidRDefault="0072012C" w:rsidP="007E6B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3C81">
              <w:rPr>
                <w:rFonts w:ascii="Calibri" w:hAnsi="Calibri"/>
                <w:b/>
                <w:sz w:val="22"/>
                <w:szCs w:val="22"/>
              </w:rPr>
              <w:t>Phone #</w:t>
            </w:r>
          </w:p>
        </w:tc>
        <w:tc>
          <w:tcPr>
            <w:tcW w:w="2070" w:type="dxa"/>
            <w:shd w:val="clear" w:color="auto" w:fill="A49513"/>
          </w:tcPr>
          <w:p w:rsidR="0072012C" w:rsidRPr="002B3C81" w:rsidRDefault="0072012C" w:rsidP="007E6B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3C81">
              <w:rPr>
                <w:rFonts w:ascii="Calibri" w:hAnsi="Calibri"/>
                <w:b/>
                <w:sz w:val="22"/>
                <w:szCs w:val="22"/>
              </w:rPr>
              <w:t>DBE or Non-DBE Status</w:t>
            </w:r>
          </w:p>
          <w:p w:rsidR="0072012C" w:rsidRPr="002B3C81" w:rsidRDefault="0072012C" w:rsidP="007E6B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3C81">
              <w:rPr>
                <w:rFonts w:ascii="Calibri" w:hAnsi="Calibri"/>
                <w:b/>
                <w:sz w:val="22"/>
                <w:szCs w:val="22"/>
              </w:rPr>
              <w:t>(verify via State’s UCP Directory)</w:t>
            </w:r>
          </w:p>
        </w:tc>
        <w:tc>
          <w:tcPr>
            <w:tcW w:w="2430" w:type="dxa"/>
            <w:shd w:val="clear" w:color="auto" w:fill="A49513"/>
          </w:tcPr>
          <w:p w:rsidR="0072012C" w:rsidRPr="002B3C81" w:rsidRDefault="0072012C" w:rsidP="007E6B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3C81">
              <w:rPr>
                <w:rFonts w:ascii="Calibri" w:hAnsi="Calibri"/>
                <w:b/>
                <w:sz w:val="22"/>
                <w:szCs w:val="22"/>
              </w:rPr>
              <w:t>Age of Firm</w:t>
            </w:r>
          </w:p>
        </w:tc>
        <w:tc>
          <w:tcPr>
            <w:tcW w:w="2610" w:type="dxa"/>
            <w:shd w:val="clear" w:color="auto" w:fill="A49513"/>
          </w:tcPr>
          <w:p w:rsidR="0072012C" w:rsidRPr="002B3C81" w:rsidRDefault="0072012C" w:rsidP="007E6B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3C81">
              <w:rPr>
                <w:rFonts w:ascii="Calibri" w:hAnsi="Calibri"/>
                <w:b/>
                <w:sz w:val="22"/>
                <w:szCs w:val="22"/>
              </w:rPr>
              <w:t>Annual Gross Receipts</w:t>
            </w:r>
          </w:p>
          <w:p w:rsidR="0072012C" w:rsidRPr="002B3C81" w:rsidRDefault="0072012C" w:rsidP="007E6B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012C" w:rsidRPr="002B3C81" w:rsidTr="007E6B56">
        <w:tc>
          <w:tcPr>
            <w:tcW w:w="2250" w:type="dxa"/>
            <w:shd w:val="clear" w:color="auto" w:fill="auto"/>
          </w:tcPr>
          <w:p w:rsidR="0072012C" w:rsidRPr="002B3C81" w:rsidRDefault="0072012C" w:rsidP="007E6B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72012C" w:rsidRPr="002B3C81" w:rsidRDefault="0072012C" w:rsidP="007E6B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72012C" w:rsidRPr="002B3C81" w:rsidRDefault="0072012C" w:rsidP="007E6B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72012C" w:rsidRPr="00643F47" w:rsidRDefault="0072012C" w:rsidP="007E6B56">
            <w:pPr>
              <w:rPr>
                <w:rFonts w:ascii="Calibri" w:hAnsi="Calibri"/>
                <w:sz w:val="22"/>
                <w:szCs w:val="22"/>
              </w:rPr>
            </w:pPr>
            <w:r w:rsidRPr="00643F47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643F47">
              <w:rPr>
                <w:rFonts w:ascii="Calibri" w:hAnsi="Calibri"/>
                <w:sz w:val="22"/>
                <w:szCs w:val="22"/>
              </w:rPr>
              <w:t xml:space="preserve">  Less than 1 year </w:t>
            </w:r>
          </w:p>
          <w:p w:rsidR="0072012C" w:rsidRPr="00643F47" w:rsidRDefault="0072012C" w:rsidP="007E6B56">
            <w:pPr>
              <w:rPr>
                <w:rFonts w:ascii="Calibri" w:hAnsi="Calibri"/>
                <w:sz w:val="22"/>
                <w:szCs w:val="22"/>
              </w:rPr>
            </w:pPr>
            <w:r w:rsidRPr="00643F47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643F47">
              <w:rPr>
                <w:rFonts w:ascii="Calibri" w:hAnsi="Calibri"/>
                <w:sz w:val="22"/>
                <w:szCs w:val="22"/>
              </w:rPr>
              <w:t xml:space="preserve">  1- 3 years</w:t>
            </w:r>
          </w:p>
          <w:p w:rsidR="0072012C" w:rsidRPr="00643F47" w:rsidRDefault="0072012C" w:rsidP="007E6B56">
            <w:pPr>
              <w:rPr>
                <w:rFonts w:ascii="Calibri" w:hAnsi="Calibri"/>
                <w:sz w:val="22"/>
                <w:szCs w:val="22"/>
              </w:rPr>
            </w:pPr>
            <w:r w:rsidRPr="00643F47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643F47">
              <w:rPr>
                <w:rFonts w:ascii="Calibri" w:hAnsi="Calibri"/>
                <w:sz w:val="22"/>
                <w:szCs w:val="22"/>
              </w:rPr>
              <w:t xml:space="preserve">  4-7 years</w:t>
            </w:r>
          </w:p>
          <w:p w:rsidR="0072012C" w:rsidRPr="00643F47" w:rsidRDefault="0072012C" w:rsidP="007E6B56">
            <w:pPr>
              <w:rPr>
                <w:rFonts w:ascii="Calibri" w:hAnsi="Calibri"/>
                <w:sz w:val="22"/>
                <w:szCs w:val="22"/>
              </w:rPr>
            </w:pPr>
            <w:r w:rsidRPr="00643F47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643F47">
              <w:rPr>
                <w:rFonts w:ascii="Calibri" w:hAnsi="Calibri"/>
                <w:sz w:val="22"/>
                <w:szCs w:val="22"/>
              </w:rPr>
              <w:t xml:space="preserve">  8-10 years</w:t>
            </w:r>
          </w:p>
          <w:p w:rsidR="0072012C" w:rsidRPr="002B3C81" w:rsidRDefault="0072012C" w:rsidP="007E6B56">
            <w:pPr>
              <w:rPr>
                <w:rFonts w:ascii="Calibri" w:hAnsi="Calibri"/>
                <w:sz w:val="22"/>
                <w:szCs w:val="22"/>
              </w:rPr>
            </w:pPr>
            <w:r w:rsidRPr="00643F47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643F47">
              <w:rPr>
                <w:rFonts w:ascii="Calibri" w:hAnsi="Calibri"/>
                <w:sz w:val="22"/>
                <w:szCs w:val="22"/>
              </w:rPr>
              <w:t xml:space="preserve">  More than 10 years</w:t>
            </w:r>
          </w:p>
        </w:tc>
        <w:tc>
          <w:tcPr>
            <w:tcW w:w="2610" w:type="dxa"/>
            <w:shd w:val="clear" w:color="auto" w:fill="auto"/>
          </w:tcPr>
          <w:p w:rsidR="0072012C" w:rsidRPr="002B3C81" w:rsidRDefault="0072012C" w:rsidP="007E6B56">
            <w:pPr>
              <w:rPr>
                <w:rFonts w:ascii="Calibri" w:hAnsi="Calibri"/>
                <w:sz w:val="20"/>
              </w:rPr>
            </w:pPr>
            <w:r w:rsidRPr="002B3C81">
              <w:rPr>
                <w:rFonts w:ascii="Calibri" w:hAnsi="Calibri"/>
                <w:sz w:val="20"/>
              </w:rPr>
              <w:sym w:font="Wingdings" w:char="F06F"/>
            </w:r>
            <w:r w:rsidRPr="002B3C81">
              <w:rPr>
                <w:rFonts w:ascii="Calibri" w:hAnsi="Calibri"/>
                <w:sz w:val="20"/>
              </w:rPr>
              <w:t xml:space="preserve">  Less than $500K</w:t>
            </w:r>
          </w:p>
          <w:p w:rsidR="0072012C" w:rsidRPr="002B3C81" w:rsidRDefault="0072012C" w:rsidP="007E6B56">
            <w:pPr>
              <w:rPr>
                <w:rFonts w:ascii="Calibri" w:hAnsi="Calibri"/>
                <w:sz w:val="20"/>
              </w:rPr>
            </w:pPr>
            <w:r w:rsidRPr="002B3C81">
              <w:rPr>
                <w:rFonts w:ascii="Calibri" w:hAnsi="Calibri"/>
                <w:sz w:val="20"/>
              </w:rPr>
              <w:sym w:font="Wingdings" w:char="F06F"/>
            </w:r>
            <w:r w:rsidRPr="002B3C81">
              <w:rPr>
                <w:rFonts w:ascii="Calibri" w:hAnsi="Calibri"/>
                <w:sz w:val="20"/>
              </w:rPr>
              <w:t xml:space="preserve">  $500K - $1 million</w:t>
            </w:r>
          </w:p>
          <w:p w:rsidR="0072012C" w:rsidRPr="002B3C81" w:rsidRDefault="0072012C" w:rsidP="007E6B56">
            <w:pPr>
              <w:rPr>
                <w:rFonts w:ascii="Calibri" w:hAnsi="Calibri"/>
                <w:sz w:val="20"/>
              </w:rPr>
            </w:pPr>
            <w:r w:rsidRPr="002B3C81">
              <w:rPr>
                <w:rFonts w:ascii="Calibri" w:hAnsi="Calibri"/>
                <w:sz w:val="20"/>
              </w:rPr>
              <w:sym w:font="Wingdings" w:char="F06F"/>
            </w:r>
            <w:r w:rsidRPr="002B3C81">
              <w:rPr>
                <w:rFonts w:ascii="Calibri" w:hAnsi="Calibri"/>
                <w:sz w:val="20"/>
              </w:rPr>
              <w:t xml:space="preserve">  $1-2 million</w:t>
            </w:r>
          </w:p>
          <w:p w:rsidR="0072012C" w:rsidRPr="002B3C81" w:rsidRDefault="0072012C" w:rsidP="007E6B56">
            <w:pPr>
              <w:rPr>
                <w:rFonts w:ascii="Calibri" w:hAnsi="Calibri"/>
                <w:sz w:val="20"/>
              </w:rPr>
            </w:pPr>
            <w:r w:rsidRPr="002B3C81">
              <w:rPr>
                <w:rFonts w:ascii="Calibri" w:hAnsi="Calibri"/>
                <w:sz w:val="20"/>
              </w:rPr>
              <w:sym w:font="Wingdings" w:char="F06F"/>
            </w:r>
            <w:r w:rsidRPr="002B3C81">
              <w:rPr>
                <w:rFonts w:ascii="Calibri" w:hAnsi="Calibri"/>
                <w:sz w:val="20"/>
              </w:rPr>
              <w:t xml:space="preserve">  $2-5 million</w:t>
            </w:r>
          </w:p>
          <w:p w:rsidR="0072012C" w:rsidRPr="002B3C81" w:rsidRDefault="0072012C" w:rsidP="007E6B56">
            <w:pPr>
              <w:rPr>
                <w:rFonts w:ascii="Calibri" w:hAnsi="Calibri"/>
                <w:sz w:val="20"/>
              </w:rPr>
            </w:pPr>
            <w:r w:rsidRPr="002B3C81">
              <w:rPr>
                <w:rFonts w:ascii="Calibri" w:hAnsi="Calibri"/>
                <w:sz w:val="20"/>
              </w:rPr>
              <w:sym w:font="Wingdings" w:char="F06F"/>
            </w:r>
            <w:r w:rsidRPr="002B3C81">
              <w:rPr>
                <w:rFonts w:ascii="Calibri" w:hAnsi="Calibri"/>
                <w:sz w:val="20"/>
              </w:rPr>
              <w:t xml:space="preserve">  Greater than $5 million</w:t>
            </w:r>
          </w:p>
        </w:tc>
      </w:tr>
      <w:tr w:rsidR="0072012C" w:rsidRPr="002B3C81" w:rsidTr="007E6B56">
        <w:tc>
          <w:tcPr>
            <w:tcW w:w="2250" w:type="dxa"/>
            <w:shd w:val="clear" w:color="auto" w:fill="auto"/>
          </w:tcPr>
          <w:p w:rsidR="0072012C" w:rsidRPr="002B3C81" w:rsidRDefault="0072012C" w:rsidP="007E6B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72012C" w:rsidRPr="002B3C81" w:rsidRDefault="0072012C" w:rsidP="007E6B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72012C" w:rsidRPr="002B3C81" w:rsidRDefault="0072012C" w:rsidP="007E6B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72012C" w:rsidRPr="00643F47" w:rsidRDefault="0072012C" w:rsidP="007E6B56">
            <w:pPr>
              <w:rPr>
                <w:rFonts w:ascii="Calibri" w:hAnsi="Calibri"/>
                <w:sz w:val="22"/>
                <w:szCs w:val="22"/>
              </w:rPr>
            </w:pPr>
            <w:r w:rsidRPr="00643F47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643F47">
              <w:rPr>
                <w:rFonts w:ascii="Calibri" w:hAnsi="Calibri"/>
                <w:sz w:val="22"/>
                <w:szCs w:val="22"/>
              </w:rPr>
              <w:t xml:space="preserve">  Less than 1 year </w:t>
            </w:r>
          </w:p>
          <w:p w:rsidR="0072012C" w:rsidRPr="00643F47" w:rsidRDefault="0072012C" w:rsidP="007E6B56">
            <w:pPr>
              <w:rPr>
                <w:rFonts w:ascii="Calibri" w:hAnsi="Calibri"/>
                <w:sz w:val="22"/>
                <w:szCs w:val="22"/>
              </w:rPr>
            </w:pPr>
            <w:r w:rsidRPr="00643F47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643F47">
              <w:rPr>
                <w:rFonts w:ascii="Calibri" w:hAnsi="Calibri"/>
                <w:sz w:val="22"/>
                <w:szCs w:val="22"/>
              </w:rPr>
              <w:t xml:space="preserve">  1- 3 years</w:t>
            </w:r>
          </w:p>
          <w:p w:rsidR="0072012C" w:rsidRPr="00643F47" w:rsidRDefault="0072012C" w:rsidP="007E6B56">
            <w:pPr>
              <w:rPr>
                <w:rFonts w:ascii="Calibri" w:hAnsi="Calibri"/>
                <w:sz w:val="22"/>
                <w:szCs w:val="22"/>
              </w:rPr>
            </w:pPr>
            <w:r w:rsidRPr="00643F47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643F47">
              <w:rPr>
                <w:rFonts w:ascii="Calibri" w:hAnsi="Calibri"/>
                <w:sz w:val="22"/>
                <w:szCs w:val="22"/>
              </w:rPr>
              <w:t xml:space="preserve">  4-7 years</w:t>
            </w:r>
          </w:p>
          <w:p w:rsidR="0072012C" w:rsidRPr="00643F47" w:rsidRDefault="0072012C" w:rsidP="007E6B56">
            <w:pPr>
              <w:rPr>
                <w:rFonts w:ascii="Calibri" w:hAnsi="Calibri"/>
                <w:sz w:val="22"/>
                <w:szCs w:val="22"/>
              </w:rPr>
            </w:pPr>
            <w:r w:rsidRPr="00643F47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643F47">
              <w:rPr>
                <w:rFonts w:ascii="Calibri" w:hAnsi="Calibri"/>
                <w:sz w:val="22"/>
                <w:szCs w:val="22"/>
              </w:rPr>
              <w:t xml:space="preserve">  8-10 years</w:t>
            </w:r>
          </w:p>
          <w:p w:rsidR="0072012C" w:rsidRPr="002B3C81" w:rsidRDefault="0072012C" w:rsidP="007E6B56">
            <w:pPr>
              <w:rPr>
                <w:rFonts w:ascii="Calibri" w:hAnsi="Calibri"/>
                <w:sz w:val="22"/>
                <w:szCs w:val="22"/>
              </w:rPr>
            </w:pPr>
            <w:r w:rsidRPr="00643F47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643F47">
              <w:rPr>
                <w:rFonts w:ascii="Calibri" w:hAnsi="Calibri"/>
                <w:sz w:val="22"/>
                <w:szCs w:val="22"/>
              </w:rPr>
              <w:t xml:space="preserve">  More than 10 years</w:t>
            </w:r>
          </w:p>
        </w:tc>
        <w:tc>
          <w:tcPr>
            <w:tcW w:w="2610" w:type="dxa"/>
            <w:shd w:val="clear" w:color="auto" w:fill="auto"/>
          </w:tcPr>
          <w:p w:rsidR="0072012C" w:rsidRPr="002B3C81" w:rsidRDefault="0072012C" w:rsidP="007E6B56">
            <w:pPr>
              <w:rPr>
                <w:rFonts w:ascii="Calibri" w:hAnsi="Calibri"/>
                <w:sz w:val="20"/>
              </w:rPr>
            </w:pPr>
            <w:r w:rsidRPr="002B3C81">
              <w:rPr>
                <w:rFonts w:ascii="Calibri" w:hAnsi="Calibri"/>
                <w:sz w:val="20"/>
              </w:rPr>
              <w:sym w:font="Wingdings" w:char="F06F"/>
            </w:r>
            <w:r w:rsidRPr="002B3C81">
              <w:rPr>
                <w:rFonts w:ascii="Calibri" w:hAnsi="Calibri"/>
                <w:sz w:val="20"/>
              </w:rPr>
              <w:t xml:space="preserve">  Less than $500K</w:t>
            </w:r>
          </w:p>
          <w:p w:rsidR="0072012C" w:rsidRPr="002B3C81" w:rsidRDefault="0072012C" w:rsidP="007E6B56">
            <w:pPr>
              <w:rPr>
                <w:rFonts w:ascii="Calibri" w:hAnsi="Calibri"/>
                <w:sz w:val="20"/>
              </w:rPr>
            </w:pPr>
            <w:r w:rsidRPr="002B3C81">
              <w:rPr>
                <w:rFonts w:ascii="Calibri" w:hAnsi="Calibri"/>
                <w:sz w:val="20"/>
              </w:rPr>
              <w:sym w:font="Wingdings" w:char="F06F"/>
            </w:r>
            <w:r w:rsidRPr="002B3C81">
              <w:rPr>
                <w:rFonts w:ascii="Calibri" w:hAnsi="Calibri"/>
                <w:sz w:val="20"/>
              </w:rPr>
              <w:t xml:space="preserve">  $500K - $1 million</w:t>
            </w:r>
          </w:p>
          <w:p w:rsidR="0072012C" w:rsidRPr="002B3C81" w:rsidRDefault="0072012C" w:rsidP="007E6B56">
            <w:pPr>
              <w:rPr>
                <w:rFonts w:ascii="Calibri" w:hAnsi="Calibri"/>
                <w:sz w:val="20"/>
              </w:rPr>
            </w:pPr>
            <w:r w:rsidRPr="002B3C81">
              <w:rPr>
                <w:rFonts w:ascii="Calibri" w:hAnsi="Calibri"/>
                <w:sz w:val="20"/>
              </w:rPr>
              <w:sym w:font="Wingdings" w:char="F06F"/>
            </w:r>
            <w:r w:rsidRPr="002B3C81">
              <w:rPr>
                <w:rFonts w:ascii="Calibri" w:hAnsi="Calibri"/>
                <w:sz w:val="20"/>
              </w:rPr>
              <w:t xml:space="preserve">  $1-2 million</w:t>
            </w:r>
          </w:p>
          <w:p w:rsidR="0072012C" w:rsidRPr="002B3C81" w:rsidRDefault="0072012C" w:rsidP="007E6B56">
            <w:pPr>
              <w:rPr>
                <w:rFonts w:ascii="Calibri" w:hAnsi="Calibri"/>
                <w:sz w:val="20"/>
              </w:rPr>
            </w:pPr>
            <w:r w:rsidRPr="002B3C81">
              <w:rPr>
                <w:rFonts w:ascii="Calibri" w:hAnsi="Calibri"/>
                <w:sz w:val="20"/>
              </w:rPr>
              <w:sym w:font="Wingdings" w:char="F06F"/>
            </w:r>
            <w:r w:rsidRPr="002B3C81">
              <w:rPr>
                <w:rFonts w:ascii="Calibri" w:hAnsi="Calibri"/>
                <w:sz w:val="20"/>
              </w:rPr>
              <w:t xml:space="preserve">  $2-5 million</w:t>
            </w:r>
          </w:p>
          <w:p w:rsidR="0072012C" w:rsidRPr="002B3C81" w:rsidRDefault="0072012C" w:rsidP="007E6B56">
            <w:pPr>
              <w:rPr>
                <w:rFonts w:ascii="Calibri" w:hAnsi="Calibri"/>
                <w:sz w:val="20"/>
              </w:rPr>
            </w:pPr>
            <w:r w:rsidRPr="002B3C81">
              <w:rPr>
                <w:rFonts w:ascii="Calibri" w:hAnsi="Calibri"/>
                <w:sz w:val="20"/>
              </w:rPr>
              <w:sym w:font="Wingdings" w:char="F06F"/>
            </w:r>
            <w:r w:rsidRPr="002B3C81">
              <w:rPr>
                <w:rFonts w:ascii="Calibri" w:hAnsi="Calibri"/>
                <w:sz w:val="20"/>
              </w:rPr>
              <w:t xml:space="preserve">  Greater than $5 million</w:t>
            </w:r>
          </w:p>
        </w:tc>
      </w:tr>
      <w:tr w:rsidR="0072012C" w:rsidRPr="002B3C81" w:rsidTr="007E6B56">
        <w:tc>
          <w:tcPr>
            <w:tcW w:w="2250" w:type="dxa"/>
            <w:shd w:val="clear" w:color="auto" w:fill="auto"/>
          </w:tcPr>
          <w:p w:rsidR="0072012C" w:rsidRPr="002B3C81" w:rsidRDefault="0072012C" w:rsidP="007E6B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72012C" w:rsidRPr="002B3C81" w:rsidRDefault="0072012C" w:rsidP="007E6B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72012C" w:rsidRPr="002B3C81" w:rsidRDefault="0072012C" w:rsidP="007E6B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72012C" w:rsidRPr="00643F47" w:rsidRDefault="0072012C" w:rsidP="007E6B56">
            <w:pPr>
              <w:rPr>
                <w:rFonts w:ascii="Calibri" w:hAnsi="Calibri"/>
                <w:sz w:val="22"/>
                <w:szCs w:val="22"/>
              </w:rPr>
            </w:pPr>
            <w:r w:rsidRPr="00643F47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643F47">
              <w:rPr>
                <w:rFonts w:ascii="Calibri" w:hAnsi="Calibri"/>
                <w:sz w:val="22"/>
                <w:szCs w:val="22"/>
              </w:rPr>
              <w:t xml:space="preserve">  Less than 1 year </w:t>
            </w:r>
          </w:p>
          <w:p w:rsidR="0072012C" w:rsidRPr="00643F47" w:rsidRDefault="0072012C" w:rsidP="007E6B56">
            <w:pPr>
              <w:rPr>
                <w:rFonts w:ascii="Calibri" w:hAnsi="Calibri"/>
                <w:sz w:val="22"/>
                <w:szCs w:val="22"/>
              </w:rPr>
            </w:pPr>
            <w:r w:rsidRPr="00643F47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643F47">
              <w:rPr>
                <w:rFonts w:ascii="Calibri" w:hAnsi="Calibri"/>
                <w:sz w:val="22"/>
                <w:szCs w:val="22"/>
              </w:rPr>
              <w:t xml:space="preserve">  1- 3 years</w:t>
            </w:r>
          </w:p>
          <w:p w:rsidR="0072012C" w:rsidRPr="00643F47" w:rsidRDefault="0072012C" w:rsidP="007E6B56">
            <w:pPr>
              <w:rPr>
                <w:rFonts w:ascii="Calibri" w:hAnsi="Calibri"/>
                <w:sz w:val="22"/>
                <w:szCs w:val="22"/>
              </w:rPr>
            </w:pPr>
            <w:r w:rsidRPr="00643F47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643F47">
              <w:rPr>
                <w:rFonts w:ascii="Calibri" w:hAnsi="Calibri"/>
                <w:sz w:val="22"/>
                <w:szCs w:val="22"/>
              </w:rPr>
              <w:t xml:space="preserve">  4-7 years</w:t>
            </w:r>
          </w:p>
          <w:p w:rsidR="0072012C" w:rsidRPr="00643F47" w:rsidRDefault="0072012C" w:rsidP="007E6B56">
            <w:pPr>
              <w:rPr>
                <w:rFonts w:ascii="Calibri" w:hAnsi="Calibri"/>
                <w:sz w:val="22"/>
                <w:szCs w:val="22"/>
              </w:rPr>
            </w:pPr>
            <w:r w:rsidRPr="00643F47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643F47">
              <w:rPr>
                <w:rFonts w:ascii="Calibri" w:hAnsi="Calibri"/>
                <w:sz w:val="22"/>
                <w:szCs w:val="22"/>
              </w:rPr>
              <w:t xml:space="preserve">  8-10 years</w:t>
            </w:r>
          </w:p>
          <w:p w:rsidR="0072012C" w:rsidRPr="00643F47" w:rsidRDefault="0072012C" w:rsidP="007E6B56">
            <w:pPr>
              <w:rPr>
                <w:rFonts w:ascii="Calibri" w:hAnsi="Calibri"/>
                <w:sz w:val="22"/>
                <w:szCs w:val="22"/>
              </w:rPr>
            </w:pPr>
            <w:r w:rsidRPr="00643F47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643F47">
              <w:rPr>
                <w:rFonts w:ascii="Calibri" w:hAnsi="Calibri"/>
                <w:sz w:val="22"/>
                <w:szCs w:val="22"/>
              </w:rPr>
              <w:t xml:space="preserve">  More than 10 years</w:t>
            </w:r>
          </w:p>
        </w:tc>
        <w:tc>
          <w:tcPr>
            <w:tcW w:w="2610" w:type="dxa"/>
            <w:shd w:val="clear" w:color="auto" w:fill="auto"/>
          </w:tcPr>
          <w:p w:rsidR="0072012C" w:rsidRPr="00643F47" w:rsidRDefault="0072012C" w:rsidP="007E6B56">
            <w:pPr>
              <w:rPr>
                <w:rFonts w:ascii="Calibri" w:hAnsi="Calibri"/>
                <w:sz w:val="20"/>
              </w:rPr>
            </w:pPr>
            <w:r w:rsidRPr="00643F47">
              <w:rPr>
                <w:rFonts w:ascii="Calibri" w:hAnsi="Calibri"/>
                <w:sz w:val="20"/>
              </w:rPr>
              <w:sym w:font="Wingdings" w:char="F06F"/>
            </w:r>
            <w:r w:rsidRPr="00643F47">
              <w:rPr>
                <w:rFonts w:ascii="Calibri" w:hAnsi="Calibri"/>
                <w:sz w:val="20"/>
              </w:rPr>
              <w:t xml:space="preserve">  Less than $500K</w:t>
            </w:r>
          </w:p>
          <w:p w:rsidR="0072012C" w:rsidRPr="00643F47" w:rsidRDefault="0072012C" w:rsidP="007E6B56">
            <w:pPr>
              <w:rPr>
                <w:rFonts w:ascii="Calibri" w:hAnsi="Calibri"/>
                <w:sz w:val="20"/>
              </w:rPr>
            </w:pPr>
            <w:r w:rsidRPr="00643F47">
              <w:rPr>
                <w:rFonts w:ascii="Calibri" w:hAnsi="Calibri"/>
                <w:sz w:val="20"/>
              </w:rPr>
              <w:sym w:font="Wingdings" w:char="F06F"/>
            </w:r>
            <w:r w:rsidRPr="00643F47">
              <w:rPr>
                <w:rFonts w:ascii="Calibri" w:hAnsi="Calibri"/>
                <w:sz w:val="20"/>
              </w:rPr>
              <w:t xml:space="preserve">  $500K - $1 million</w:t>
            </w:r>
          </w:p>
          <w:p w:rsidR="0072012C" w:rsidRPr="00643F47" w:rsidRDefault="0072012C" w:rsidP="007E6B56">
            <w:pPr>
              <w:rPr>
                <w:rFonts w:ascii="Calibri" w:hAnsi="Calibri"/>
                <w:sz w:val="20"/>
              </w:rPr>
            </w:pPr>
            <w:r w:rsidRPr="00643F47">
              <w:rPr>
                <w:rFonts w:ascii="Calibri" w:hAnsi="Calibri"/>
                <w:sz w:val="20"/>
              </w:rPr>
              <w:sym w:font="Wingdings" w:char="F06F"/>
            </w:r>
            <w:r w:rsidRPr="00643F47">
              <w:rPr>
                <w:rFonts w:ascii="Calibri" w:hAnsi="Calibri"/>
                <w:sz w:val="20"/>
              </w:rPr>
              <w:t xml:space="preserve">  $1-2 million</w:t>
            </w:r>
          </w:p>
          <w:p w:rsidR="0072012C" w:rsidRPr="00643F47" w:rsidRDefault="0072012C" w:rsidP="007E6B56">
            <w:pPr>
              <w:rPr>
                <w:rFonts w:ascii="Calibri" w:hAnsi="Calibri"/>
                <w:sz w:val="20"/>
              </w:rPr>
            </w:pPr>
            <w:r w:rsidRPr="00643F47">
              <w:rPr>
                <w:rFonts w:ascii="Calibri" w:hAnsi="Calibri"/>
                <w:sz w:val="20"/>
              </w:rPr>
              <w:sym w:font="Wingdings" w:char="F06F"/>
            </w:r>
            <w:r w:rsidRPr="00643F47">
              <w:rPr>
                <w:rFonts w:ascii="Calibri" w:hAnsi="Calibri"/>
                <w:sz w:val="20"/>
              </w:rPr>
              <w:t xml:space="preserve">  $2-5 million</w:t>
            </w:r>
          </w:p>
          <w:p w:rsidR="0072012C" w:rsidRPr="002B3C81" w:rsidRDefault="0072012C" w:rsidP="007E6B56">
            <w:pPr>
              <w:rPr>
                <w:rFonts w:ascii="Calibri" w:hAnsi="Calibri"/>
                <w:sz w:val="20"/>
              </w:rPr>
            </w:pPr>
            <w:r w:rsidRPr="00643F47">
              <w:rPr>
                <w:rFonts w:ascii="Calibri" w:hAnsi="Calibri"/>
                <w:sz w:val="20"/>
              </w:rPr>
              <w:sym w:font="Wingdings" w:char="F06F"/>
            </w:r>
            <w:r w:rsidRPr="00643F47">
              <w:rPr>
                <w:rFonts w:ascii="Calibri" w:hAnsi="Calibri"/>
                <w:sz w:val="20"/>
              </w:rPr>
              <w:t xml:space="preserve">  Greater than $5 million</w:t>
            </w:r>
          </w:p>
        </w:tc>
      </w:tr>
      <w:tr w:rsidR="0072012C" w:rsidRPr="002B3C81" w:rsidTr="007E6B56">
        <w:tc>
          <w:tcPr>
            <w:tcW w:w="2250" w:type="dxa"/>
            <w:shd w:val="clear" w:color="auto" w:fill="auto"/>
          </w:tcPr>
          <w:p w:rsidR="0072012C" w:rsidRPr="002B3C81" w:rsidRDefault="0072012C" w:rsidP="007E6B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72012C" w:rsidRPr="002B3C81" w:rsidRDefault="0072012C" w:rsidP="007E6B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72012C" w:rsidRPr="002B3C81" w:rsidRDefault="0072012C" w:rsidP="007E6B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72012C" w:rsidRPr="00643F47" w:rsidRDefault="0072012C" w:rsidP="007E6B56">
            <w:pPr>
              <w:rPr>
                <w:rFonts w:ascii="Calibri" w:hAnsi="Calibri"/>
                <w:sz w:val="22"/>
                <w:szCs w:val="22"/>
              </w:rPr>
            </w:pPr>
            <w:r w:rsidRPr="00643F47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643F47">
              <w:rPr>
                <w:rFonts w:ascii="Calibri" w:hAnsi="Calibri"/>
                <w:sz w:val="22"/>
                <w:szCs w:val="22"/>
              </w:rPr>
              <w:t xml:space="preserve">  Less than 1 year </w:t>
            </w:r>
          </w:p>
          <w:p w:rsidR="0072012C" w:rsidRPr="00643F47" w:rsidRDefault="0072012C" w:rsidP="007E6B56">
            <w:pPr>
              <w:rPr>
                <w:rFonts w:ascii="Calibri" w:hAnsi="Calibri"/>
                <w:sz w:val="22"/>
                <w:szCs w:val="22"/>
              </w:rPr>
            </w:pPr>
            <w:r w:rsidRPr="00643F47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643F47">
              <w:rPr>
                <w:rFonts w:ascii="Calibri" w:hAnsi="Calibri"/>
                <w:sz w:val="22"/>
                <w:szCs w:val="22"/>
              </w:rPr>
              <w:t xml:space="preserve">  1- 3 years</w:t>
            </w:r>
          </w:p>
          <w:p w:rsidR="0072012C" w:rsidRPr="00643F47" w:rsidRDefault="0072012C" w:rsidP="007E6B56">
            <w:pPr>
              <w:rPr>
                <w:rFonts w:ascii="Calibri" w:hAnsi="Calibri"/>
                <w:sz w:val="22"/>
                <w:szCs w:val="22"/>
              </w:rPr>
            </w:pPr>
            <w:r w:rsidRPr="00643F47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643F47">
              <w:rPr>
                <w:rFonts w:ascii="Calibri" w:hAnsi="Calibri"/>
                <w:sz w:val="22"/>
                <w:szCs w:val="22"/>
              </w:rPr>
              <w:t xml:space="preserve">  4-7 years</w:t>
            </w:r>
          </w:p>
          <w:p w:rsidR="0072012C" w:rsidRPr="00643F47" w:rsidRDefault="0072012C" w:rsidP="007E6B56">
            <w:pPr>
              <w:rPr>
                <w:rFonts w:ascii="Calibri" w:hAnsi="Calibri"/>
                <w:sz w:val="22"/>
                <w:szCs w:val="22"/>
              </w:rPr>
            </w:pPr>
            <w:r w:rsidRPr="00643F47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643F47">
              <w:rPr>
                <w:rFonts w:ascii="Calibri" w:hAnsi="Calibri"/>
                <w:sz w:val="22"/>
                <w:szCs w:val="22"/>
              </w:rPr>
              <w:t xml:space="preserve">  8-10 years</w:t>
            </w:r>
          </w:p>
          <w:p w:rsidR="0072012C" w:rsidRPr="00643F47" w:rsidRDefault="0072012C" w:rsidP="007E6B56">
            <w:pPr>
              <w:rPr>
                <w:rFonts w:ascii="Calibri" w:hAnsi="Calibri"/>
                <w:sz w:val="22"/>
                <w:szCs w:val="22"/>
              </w:rPr>
            </w:pPr>
            <w:r w:rsidRPr="00643F47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643F47">
              <w:rPr>
                <w:rFonts w:ascii="Calibri" w:hAnsi="Calibri"/>
                <w:sz w:val="22"/>
                <w:szCs w:val="22"/>
              </w:rPr>
              <w:t xml:space="preserve">  More than 10 years</w:t>
            </w:r>
          </w:p>
        </w:tc>
        <w:tc>
          <w:tcPr>
            <w:tcW w:w="2610" w:type="dxa"/>
            <w:shd w:val="clear" w:color="auto" w:fill="auto"/>
          </w:tcPr>
          <w:p w:rsidR="0072012C" w:rsidRPr="00643F47" w:rsidRDefault="0072012C" w:rsidP="007E6B56">
            <w:pPr>
              <w:rPr>
                <w:rFonts w:ascii="Calibri" w:hAnsi="Calibri"/>
                <w:sz w:val="20"/>
              </w:rPr>
            </w:pPr>
            <w:r w:rsidRPr="00643F47">
              <w:rPr>
                <w:rFonts w:ascii="Calibri" w:hAnsi="Calibri"/>
                <w:sz w:val="20"/>
              </w:rPr>
              <w:sym w:font="Wingdings" w:char="F06F"/>
            </w:r>
            <w:r w:rsidRPr="00643F47">
              <w:rPr>
                <w:rFonts w:ascii="Calibri" w:hAnsi="Calibri"/>
                <w:sz w:val="20"/>
              </w:rPr>
              <w:t xml:space="preserve">  Less than $500K</w:t>
            </w:r>
          </w:p>
          <w:p w:rsidR="0072012C" w:rsidRPr="00643F47" w:rsidRDefault="0072012C" w:rsidP="007E6B56">
            <w:pPr>
              <w:rPr>
                <w:rFonts w:ascii="Calibri" w:hAnsi="Calibri"/>
                <w:sz w:val="20"/>
              </w:rPr>
            </w:pPr>
            <w:r w:rsidRPr="00643F47">
              <w:rPr>
                <w:rFonts w:ascii="Calibri" w:hAnsi="Calibri"/>
                <w:sz w:val="20"/>
              </w:rPr>
              <w:sym w:font="Wingdings" w:char="F06F"/>
            </w:r>
            <w:r w:rsidRPr="00643F47">
              <w:rPr>
                <w:rFonts w:ascii="Calibri" w:hAnsi="Calibri"/>
                <w:sz w:val="20"/>
              </w:rPr>
              <w:t xml:space="preserve">  $500K - $1 million</w:t>
            </w:r>
          </w:p>
          <w:p w:rsidR="0072012C" w:rsidRPr="00643F47" w:rsidRDefault="0072012C" w:rsidP="007E6B56">
            <w:pPr>
              <w:rPr>
                <w:rFonts w:ascii="Calibri" w:hAnsi="Calibri"/>
                <w:sz w:val="20"/>
              </w:rPr>
            </w:pPr>
            <w:r w:rsidRPr="00643F47">
              <w:rPr>
                <w:rFonts w:ascii="Calibri" w:hAnsi="Calibri"/>
                <w:sz w:val="20"/>
              </w:rPr>
              <w:sym w:font="Wingdings" w:char="F06F"/>
            </w:r>
            <w:r w:rsidRPr="00643F47">
              <w:rPr>
                <w:rFonts w:ascii="Calibri" w:hAnsi="Calibri"/>
                <w:sz w:val="20"/>
              </w:rPr>
              <w:t xml:space="preserve">  $1-2 million</w:t>
            </w:r>
          </w:p>
          <w:p w:rsidR="0072012C" w:rsidRPr="00643F47" w:rsidRDefault="0072012C" w:rsidP="007E6B56">
            <w:pPr>
              <w:rPr>
                <w:rFonts w:ascii="Calibri" w:hAnsi="Calibri"/>
                <w:sz w:val="20"/>
              </w:rPr>
            </w:pPr>
            <w:r w:rsidRPr="00643F47">
              <w:rPr>
                <w:rFonts w:ascii="Calibri" w:hAnsi="Calibri"/>
                <w:sz w:val="20"/>
              </w:rPr>
              <w:sym w:font="Wingdings" w:char="F06F"/>
            </w:r>
            <w:r w:rsidRPr="00643F47">
              <w:rPr>
                <w:rFonts w:ascii="Calibri" w:hAnsi="Calibri"/>
                <w:sz w:val="20"/>
              </w:rPr>
              <w:t xml:space="preserve">  $2-5 million</w:t>
            </w:r>
          </w:p>
          <w:p w:rsidR="0072012C" w:rsidRPr="002B3C81" w:rsidRDefault="0072012C" w:rsidP="007E6B56">
            <w:pPr>
              <w:rPr>
                <w:rFonts w:ascii="Calibri" w:hAnsi="Calibri"/>
                <w:sz w:val="20"/>
              </w:rPr>
            </w:pPr>
            <w:r w:rsidRPr="00643F47">
              <w:rPr>
                <w:rFonts w:ascii="Calibri" w:hAnsi="Calibri"/>
                <w:sz w:val="20"/>
              </w:rPr>
              <w:sym w:font="Wingdings" w:char="F06F"/>
            </w:r>
            <w:r w:rsidRPr="00643F47">
              <w:rPr>
                <w:rFonts w:ascii="Calibri" w:hAnsi="Calibri"/>
                <w:sz w:val="20"/>
              </w:rPr>
              <w:t xml:space="preserve">  Greater than $5 million</w:t>
            </w:r>
          </w:p>
        </w:tc>
      </w:tr>
    </w:tbl>
    <w:p w:rsidR="0072012C" w:rsidRPr="002B3C81" w:rsidRDefault="0072012C" w:rsidP="0072012C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72012C" w:rsidRDefault="0072012C" w:rsidP="0072012C"/>
    <w:p w:rsidR="0072012C" w:rsidRDefault="0072012C" w:rsidP="0072012C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This form must be submitted with the Bid (See Division IIA, Article </w:t>
      </w:r>
      <w:proofErr w:type="spellStart"/>
      <w:r>
        <w:rPr>
          <w:rFonts w:ascii="Times New Roman" w:hAnsi="Times New Roman"/>
          <w:sz w:val="20"/>
        </w:rPr>
        <w:t>III</w:t>
      </w:r>
      <w:proofErr w:type="gramStart"/>
      <w:r>
        <w:rPr>
          <w:rFonts w:ascii="Times New Roman" w:hAnsi="Times New Roman"/>
          <w:sz w:val="20"/>
        </w:rPr>
        <w:t>,Paragraph</w:t>
      </w:r>
      <w:proofErr w:type="spellEnd"/>
      <w:proofErr w:type="gramEnd"/>
      <w:r>
        <w:rPr>
          <w:rFonts w:ascii="Times New Roman" w:hAnsi="Times New Roman"/>
          <w:sz w:val="20"/>
        </w:rPr>
        <w:t xml:space="preserve"> 7)</w:t>
      </w:r>
    </w:p>
    <w:p w:rsidR="00514A66" w:rsidRDefault="0072012C" w:rsidP="0072012C">
      <w:bookmarkStart w:id="0" w:name="_GoBack"/>
      <w:bookmarkEnd w:id="0"/>
    </w:p>
    <w:sectPr w:rsidR="00514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2C"/>
    <w:rsid w:val="00561ED4"/>
    <w:rsid w:val="0072012C"/>
    <w:rsid w:val="00E1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29825"/>
  <w15:chartTrackingRefBased/>
  <w15:docId w15:val="{686F022E-A21B-42FA-AA91-3392F75C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12C"/>
    <w:pPr>
      <w:widowControl w:val="0"/>
      <w:adjustRightInd w:val="0"/>
      <w:spacing w:after="0" w:line="240" w:lineRule="auto"/>
    </w:pPr>
    <w:rPr>
      <w:rFonts w:ascii="Dutch801 Rm BT" w:eastAsia="Times New Roman" w:hAnsi="Dutch801 Rm B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2012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2012C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Raczkowski, Paula</dc:creator>
  <cp:keywords/>
  <dc:description/>
  <cp:lastModifiedBy>Raczkowski, Paula</cp:lastModifiedBy>
  <cp:revision>1</cp:revision>
  <dcterms:created xsi:type="dcterms:W3CDTF">2021-03-15T17:53:00Z</dcterms:created>
  <dcterms:modified xsi:type="dcterms:W3CDTF">2021-03-15T17:53:00Z</dcterms:modified>
</cp:coreProperties>
</file>